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551B4B0" w14:textId="20482366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Postępowanie nr</w:t>
      </w:r>
      <w:r w:rsidR="00FE64D3">
        <w:rPr>
          <w:sz w:val="20"/>
        </w:rPr>
        <w:t xml:space="preserve"> </w:t>
      </w:r>
      <w:r w:rsidR="003942DC">
        <w:rPr>
          <w:b/>
          <w:bCs/>
          <w:sz w:val="20"/>
        </w:rPr>
        <w:t>………………..</w:t>
      </w:r>
      <w:r w:rsidRPr="00561F24">
        <w:rPr>
          <w:b/>
          <w:bCs/>
          <w:sz w:val="20"/>
        </w:rPr>
        <w:t>,</w:t>
      </w:r>
      <w:r w:rsidRPr="00FB52CE">
        <w:rPr>
          <w:sz w:val="20"/>
        </w:rPr>
        <w:t xml:space="preserve"> dotyczące</w:t>
      </w:r>
      <w:r w:rsidR="0097582D">
        <w:rPr>
          <w:sz w:val="20"/>
        </w:rPr>
        <w:t xml:space="preserve">: </w:t>
      </w:r>
      <w:r w:rsidRPr="00FB52CE">
        <w:rPr>
          <w:sz w:val="20"/>
        </w:rPr>
        <w:t>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1812259C" w14:textId="0B9F6C91" w:rsidR="00FB52CE" w:rsidRPr="00FB52CE" w:rsidRDefault="00FB52CE" w:rsidP="003942DC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r w:rsidRPr="00C72378">
            <w:rPr>
              <w:color w:val="808080"/>
              <w:sz w:val="14"/>
              <w:szCs w:val="14"/>
              <w:lang w:val="de-DE"/>
            </w:rPr>
            <w:t xml:space="preserve">e-mail: </w:t>
          </w:r>
          <w:r w:rsidR="003942DC">
            <w:fldChar w:fldCharType="begin"/>
          </w:r>
          <w:r w:rsidR="003942DC" w:rsidRPr="003942DC">
            <w:rPr>
              <w:lang w:val="en-GB"/>
            </w:rPr>
            <w:instrText>HYPERLINK "mailto:centrala@orlenoil.pl"</w:instrText>
          </w:r>
          <w:r w:rsidR="003942DC">
            <w:fldChar w:fldCharType="separate"/>
          </w:r>
          <w:r w:rsidRPr="00A52708">
            <w:rPr>
              <w:rStyle w:val="Hipercze"/>
              <w:rFonts w:cs="Arial"/>
              <w:color w:val="808080"/>
              <w:sz w:val="14"/>
              <w:szCs w:val="14"/>
              <w:u w:val="none"/>
              <w:lang w:val="de-DE"/>
            </w:rPr>
            <w:t>centrala@orlenoil.pl</w:t>
          </w:r>
          <w:r w:rsidR="003942DC">
            <w:rPr>
              <w:rStyle w:val="Hipercze"/>
              <w:rFonts w:cs="Arial"/>
              <w:color w:val="808080"/>
              <w:sz w:val="14"/>
              <w:szCs w:val="14"/>
              <w:u w:val="none"/>
              <w:lang w:val="de-DE"/>
            </w:rPr>
            <w:fldChar w:fldCharType="end"/>
          </w:r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7A0C9" w14:textId="77777777" w:rsidR="00E4605D" w:rsidRPr="00DE791B" w:rsidRDefault="003942DC" w:rsidP="007358A2">
    <w:pPr>
      <w:rPr>
        <w:rFonts w:ascii="Times New Roman" w:hAnsi="Times New Roman"/>
      </w:rPr>
    </w:pPr>
    <w:r>
      <w:rPr>
        <w:rFonts w:ascii="Times New Roman" w:hAnsi="Times New Roman"/>
        <w:b/>
        <w:noProof/>
        <w:szCs w:val="24"/>
      </w:rPr>
      <w:object w:dxaOrig="1440" w:dyaOrig="1440" w14:anchorId="7FD1CE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142.05pt;margin-top:.8pt;width:165.75pt;height:90pt;z-index:-251658752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793442850" r:id="rId2"/>
      </w:object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942DC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61F24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rlenoil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7</TotalTime>
  <Pages>1</Pages>
  <Words>67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904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Ilona Kraśniewska</cp:lastModifiedBy>
  <cp:revision>5</cp:revision>
  <cp:lastPrinted>2018-04-27T07:47:00Z</cp:lastPrinted>
  <dcterms:created xsi:type="dcterms:W3CDTF">2024-08-29T09:42:00Z</dcterms:created>
  <dcterms:modified xsi:type="dcterms:W3CDTF">2024-11-18T12:47:00Z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